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D5DFD" w14:textId="77777777" w:rsidR="000C7DE1" w:rsidRPr="00F75235" w:rsidRDefault="000C7DE1" w:rsidP="00F7523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00BBAAF3" w14:textId="77777777" w:rsidR="00D86765" w:rsidRDefault="00D86765" w:rsidP="00F75235">
      <w:pPr>
        <w:shd w:val="clear" w:color="auto" w:fill="FFFFFF"/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3A99DF4E" w14:textId="77777777" w:rsidR="00D86765" w:rsidRDefault="00D86765" w:rsidP="00F75235">
      <w:pPr>
        <w:shd w:val="clear" w:color="auto" w:fill="FFFFFF"/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3C188190" w14:textId="77777777" w:rsidR="000C7DE1" w:rsidRPr="00954027" w:rsidRDefault="000C7DE1" w:rsidP="00F75235">
      <w:pPr>
        <w:shd w:val="clear" w:color="auto" w:fill="FFFFFF"/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954027">
        <w:rPr>
          <w:rFonts w:ascii="Verdana" w:hAnsi="Verdana" w:cs="Arial"/>
          <w:b/>
          <w:color w:val="000000"/>
          <w:sz w:val="28"/>
          <w:szCs w:val="28"/>
        </w:rPr>
        <w:t>Bando di concorso e Regolamento Assegnazione Borse di Studio</w:t>
      </w:r>
    </w:p>
    <w:p w14:paraId="132F4888" w14:textId="77777777" w:rsidR="000C7DE1" w:rsidRPr="002B5404" w:rsidRDefault="000C7DE1" w:rsidP="00F75235">
      <w:pPr>
        <w:shd w:val="clear" w:color="auto" w:fill="FFFFFF"/>
        <w:jc w:val="both"/>
        <w:rPr>
          <w:rFonts w:ascii="Verdana" w:hAnsi="Verdana" w:cs="Arial"/>
          <w:color w:val="000000"/>
        </w:rPr>
      </w:pPr>
    </w:p>
    <w:p w14:paraId="17FE4D5E" w14:textId="77777777" w:rsidR="000C7DE1" w:rsidRDefault="000C7DE1" w:rsidP="00F75235">
      <w:pPr>
        <w:shd w:val="clear" w:color="auto" w:fill="FFFFFF"/>
        <w:jc w:val="both"/>
        <w:rPr>
          <w:rFonts w:ascii="Verdana" w:hAnsi="Verdana" w:cs="Arial"/>
          <w:color w:val="000000"/>
        </w:rPr>
      </w:pPr>
      <w:proofErr w:type="gramStart"/>
      <w:r w:rsidRPr="002B5404">
        <w:rPr>
          <w:rFonts w:ascii="Verdana" w:hAnsi="Verdana" w:cs="Arial"/>
          <w:b/>
          <w:color w:val="000000"/>
        </w:rPr>
        <w:t>L’AVIS</w:t>
      </w:r>
      <w:r w:rsidRPr="002B5404">
        <w:rPr>
          <w:rFonts w:ascii="Verdana" w:hAnsi="Verdana" w:cs="Arial"/>
          <w:color w:val="000000"/>
        </w:rPr>
        <w:t xml:space="preserve">  </w:t>
      </w:r>
      <w:r w:rsidRPr="002B5404">
        <w:rPr>
          <w:rFonts w:ascii="Verdana" w:hAnsi="Verdana" w:cs="Arial"/>
          <w:b/>
          <w:color w:val="000000"/>
        </w:rPr>
        <w:t>Comunale</w:t>
      </w:r>
      <w:proofErr w:type="gramEnd"/>
      <w:r w:rsidRPr="002B5404">
        <w:rPr>
          <w:rFonts w:ascii="Verdana" w:hAnsi="Verdana" w:cs="Arial"/>
          <w:b/>
          <w:color w:val="000000"/>
        </w:rPr>
        <w:t xml:space="preserve"> di AGNADELLO</w:t>
      </w:r>
      <w:r w:rsidR="008F3AA8" w:rsidRPr="002B5404">
        <w:rPr>
          <w:rFonts w:ascii="Verdana" w:hAnsi="Verdana" w:cs="Arial"/>
          <w:color w:val="000000"/>
        </w:rPr>
        <w:t xml:space="preserve"> </w:t>
      </w:r>
      <w:r w:rsidRPr="002B5404">
        <w:rPr>
          <w:rFonts w:ascii="Verdana" w:hAnsi="Verdana" w:cs="Arial"/>
          <w:b/>
          <w:bCs/>
          <w:iCs/>
          <w:color w:val="000000"/>
          <w:kern w:val="36"/>
        </w:rPr>
        <w:t xml:space="preserve">indice un concorso </w:t>
      </w:r>
      <w:r w:rsidRPr="002B5404">
        <w:rPr>
          <w:rFonts w:ascii="Verdana" w:hAnsi="Verdana" w:cs="Arial"/>
          <w:color w:val="000000"/>
        </w:rPr>
        <w:t xml:space="preserve">per </w:t>
      </w:r>
      <w:r w:rsidR="008F3AA8" w:rsidRPr="002B5404">
        <w:rPr>
          <w:rFonts w:ascii="Verdana" w:hAnsi="Verdana" w:cs="Arial"/>
          <w:color w:val="000000"/>
        </w:rPr>
        <w:t xml:space="preserve">n° </w:t>
      </w:r>
      <w:r w:rsidR="008A7525" w:rsidRPr="002B5404">
        <w:rPr>
          <w:rFonts w:ascii="Verdana" w:hAnsi="Verdana" w:cs="Arial"/>
          <w:b/>
          <w:color w:val="000000"/>
        </w:rPr>
        <w:t>0</w:t>
      </w:r>
      <w:r w:rsidR="00C443E2" w:rsidRPr="002B5404">
        <w:rPr>
          <w:rFonts w:ascii="Verdana" w:hAnsi="Verdana" w:cs="Arial"/>
          <w:b/>
          <w:color w:val="000000"/>
        </w:rPr>
        <w:t>3</w:t>
      </w:r>
      <w:r w:rsidRPr="002B5404">
        <w:rPr>
          <w:rFonts w:ascii="Verdana" w:hAnsi="Verdana" w:cs="Arial"/>
          <w:color w:val="000000"/>
        </w:rPr>
        <w:t xml:space="preserve"> BORSE DI STUDIO di </w:t>
      </w:r>
      <w:r w:rsidRPr="002B5404">
        <w:rPr>
          <w:rFonts w:ascii="Verdana" w:hAnsi="Verdana" w:cs="Arial"/>
          <w:b/>
          <w:color w:val="000000"/>
        </w:rPr>
        <w:t>€ 2</w:t>
      </w:r>
      <w:r w:rsidR="00C443E2" w:rsidRPr="002B5404">
        <w:rPr>
          <w:rFonts w:ascii="Verdana" w:hAnsi="Verdana" w:cs="Arial"/>
          <w:b/>
          <w:color w:val="000000"/>
        </w:rPr>
        <w:t>0</w:t>
      </w:r>
      <w:r w:rsidRPr="002B5404">
        <w:rPr>
          <w:rFonts w:ascii="Verdana" w:hAnsi="Verdana" w:cs="Arial"/>
          <w:b/>
          <w:color w:val="000000"/>
        </w:rPr>
        <w:t>0,00</w:t>
      </w:r>
      <w:r w:rsidRPr="002B5404">
        <w:rPr>
          <w:rFonts w:ascii="Verdana" w:hAnsi="Verdana" w:cs="Arial"/>
          <w:color w:val="000000"/>
        </w:rPr>
        <w:t xml:space="preserve"> ciascuna </w:t>
      </w:r>
      <w:r w:rsidR="008F3AA8" w:rsidRPr="002B5404">
        <w:rPr>
          <w:rFonts w:ascii="Verdana" w:hAnsi="Verdana" w:cs="Arial"/>
          <w:color w:val="000000"/>
        </w:rPr>
        <w:t xml:space="preserve">a favore di studenti </w:t>
      </w:r>
      <w:r w:rsidR="00954027" w:rsidRPr="002B5404">
        <w:rPr>
          <w:rFonts w:ascii="Verdana" w:hAnsi="Verdana" w:cs="Arial"/>
          <w:color w:val="000000"/>
        </w:rPr>
        <w:t>d</w:t>
      </w:r>
      <w:r w:rsidR="008F3AA8" w:rsidRPr="002B5404">
        <w:rPr>
          <w:rFonts w:ascii="Verdana" w:hAnsi="Verdana" w:cs="Arial"/>
          <w:color w:val="000000"/>
        </w:rPr>
        <w:t xml:space="preserve">ella </w:t>
      </w:r>
      <w:r w:rsidR="008F3AA8" w:rsidRPr="002B5404">
        <w:rPr>
          <w:rFonts w:ascii="Verdana" w:hAnsi="Verdana" w:cs="Arial"/>
          <w:b/>
          <w:color w:val="000000"/>
        </w:rPr>
        <w:t>Scuola secondaria di primo grado</w:t>
      </w:r>
      <w:r w:rsidR="00482D81">
        <w:rPr>
          <w:rFonts w:ascii="Verdana" w:hAnsi="Verdana" w:cs="Arial"/>
          <w:b/>
          <w:color w:val="000000"/>
        </w:rPr>
        <w:t xml:space="preserve">, </w:t>
      </w:r>
      <w:r w:rsidR="00482D81" w:rsidRPr="00C15AE8">
        <w:rPr>
          <w:rFonts w:ascii="Verdana" w:hAnsi="Verdana" w:cs="Arial"/>
          <w:b/>
          <w:color w:val="000000"/>
          <w:sz w:val="22"/>
          <w:szCs w:val="22"/>
        </w:rPr>
        <w:t xml:space="preserve">residenti a Agnadello (CR), </w:t>
      </w:r>
      <w:r w:rsidR="008F3AA8" w:rsidRPr="002B5404">
        <w:rPr>
          <w:rFonts w:ascii="Verdana" w:hAnsi="Verdana" w:cs="Arial"/>
          <w:b/>
          <w:color w:val="000000"/>
        </w:rPr>
        <w:t xml:space="preserve"> </w:t>
      </w:r>
      <w:r w:rsidR="00C443E2" w:rsidRPr="002B5404">
        <w:rPr>
          <w:rFonts w:ascii="Verdana" w:hAnsi="Verdana" w:cs="Arial"/>
          <w:b/>
          <w:color w:val="000000"/>
        </w:rPr>
        <w:t>che si sono diplomati</w:t>
      </w:r>
      <w:r w:rsidR="00180304">
        <w:rPr>
          <w:rFonts w:ascii="Verdana" w:hAnsi="Verdana" w:cs="Arial"/>
          <w:b/>
          <w:color w:val="000000"/>
        </w:rPr>
        <w:t xml:space="preserve"> nell’anno scolastico 2023</w:t>
      </w:r>
      <w:r w:rsidR="00C443E2" w:rsidRPr="002B5404">
        <w:rPr>
          <w:rFonts w:ascii="Verdana" w:hAnsi="Verdana" w:cs="Arial"/>
          <w:b/>
          <w:color w:val="000000"/>
        </w:rPr>
        <w:t>/202</w:t>
      </w:r>
      <w:r w:rsidR="00180304">
        <w:rPr>
          <w:rFonts w:ascii="Verdana" w:hAnsi="Verdana" w:cs="Arial"/>
          <w:b/>
          <w:color w:val="000000"/>
        </w:rPr>
        <w:t>4</w:t>
      </w:r>
      <w:r w:rsidRPr="002B5404">
        <w:rPr>
          <w:rFonts w:ascii="Verdana" w:hAnsi="Verdana" w:cs="Arial"/>
          <w:color w:val="000000"/>
        </w:rPr>
        <w:t xml:space="preserve"> </w:t>
      </w:r>
    </w:p>
    <w:p w14:paraId="11EADF53" w14:textId="77777777" w:rsidR="00482D81" w:rsidRDefault="00482D81" w:rsidP="00F75235">
      <w:pPr>
        <w:shd w:val="clear" w:color="auto" w:fill="FFFFFF"/>
        <w:jc w:val="both"/>
        <w:rPr>
          <w:rFonts w:ascii="Verdana" w:hAnsi="Verdana" w:cs="Arial"/>
          <w:color w:val="000000"/>
        </w:rPr>
      </w:pPr>
    </w:p>
    <w:p w14:paraId="7A863443" w14:textId="77777777" w:rsidR="000C7DE1" w:rsidRPr="002B5404" w:rsidRDefault="000C7DE1" w:rsidP="00F75235">
      <w:pPr>
        <w:shd w:val="clear" w:color="auto" w:fill="FFFFFF"/>
        <w:jc w:val="both"/>
        <w:rPr>
          <w:rFonts w:ascii="Verdana" w:hAnsi="Verdana" w:cs="Arial"/>
          <w:color w:val="000000"/>
        </w:rPr>
      </w:pPr>
    </w:p>
    <w:p w14:paraId="098FE8A0" w14:textId="77777777" w:rsidR="000C7DE1" w:rsidRPr="002B5404" w:rsidRDefault="000C7DE1" w:rsidP="00954027">
      <w:pPr>
        <w:shd w:val="clear" w:color="auto" w:fill="FFFFFF"/>
        <w:jc w:val="center"/>
        <w:outlineLvl w:val="1"/>
        <w:rPr>
          <w:rFonts w:ascii="Verdana" w:hAnsi="Verdana" w:cs="Arial"/>
          <w:b/>
          <w:bCs/>
          <w:caps/>
          <w:color w:val="000000"/>
        </w:rPr>
      </w:pPr>
      <w:r w:rsidRPr="002B5404">
        <w:rPr>
          <w:rFonts w:ascii="Verdana" w:hAnsi="Verdana" w:cs="Arial"/>
          <w:b/>
          <w:bCs/>
          <w:caps/>
          <w:color w:val="000000"/>
        </w:rPr>
        <w:t>REGOLAMENTO</w:t>
      </w:r>
    </w:p>
    <w:p w14:paraId="70DC0662" w14:textId="77777777" w:rsidR="000C7DE1" w:rsidRPr="002B5404" w:rsidRDefault="000C7DE1" w:rsidP="00F75235">
      <w:pPr>
        <w:shd w:val="clear" w:color="auto" w:fill="FFFFFF"/>
        <w:jc w:val="both"/>
        <w:rPr>
          <w:rFonts w:ascii="Verdana" w:hAnsi="Verdana" w:cs="Arial"/>
          <w:color w:val="000000"/>
        </w:rPr>
      </w:pPr>
    </w:p>
    <w:p w14:paraId="43EDC9A6" w14:textId="77777777" w:rsidR="00482D81" w:rsidRPr="00C15AE8" w:rsidRDefault="000C7DE1" w:rsidP="00482D81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  <w:r w:rsidRPr="002B5404">
        <w:rPr>
          <w:rFonts w:ascii="Verdana" w:hAnsi="Verdana" w:cs="Arial"/>
          <w:b/>
          <w:color w:val="000000"/>
          <w:sz w:val="20"/>
          <w:szCs w:val="20"/>
        </w:rPr>
        <w:t>Possono partecipare</w:t>
      </w:r>
      <w:r w:rsidRPr="002B5404">
        <w:rPr>
          <w:rFonts w:ascii="Verdana" w:hAnsi="Verdana" w:cs="Arial"/>
          <w:color w:val="000000"/>
          <w:sz w:val="20"/>
          <w:szCs w:val="20"/>
        </w:rPr>
        <w:t xml:space="preserve"> all’assegnazione delle Borse di Studio </w:t>
      </w:r>
      <w:r w:rsidRPr="002B5404">
        <w:rPr>
          <w:rFonts w:ascii="Verdana" w:hAnsi="Verdana" w:cs="Arial"/>
          <w:b/>
          <w:color w:val="000000"/>
          <w:sz w:val="20"/>
          <w:szCs w:val="20"/>
        </w:rPr>
        <w:t xml:space="preserve">tutti </w:t>
      </w:r>
      <w:r w:rsidR="0098500D" w:rsidRPr="002B5404">
        <w:rPr>
          <w:rFonts w:ascii="Verdana" w:hAnsi="Verdana" w:cs="Arial"/>
          <w:b/>
          <w:color w:val="000000"/>
          <w:sz w:val="20"/>
          <w:szCs w:val="20"/>
        </w:rPr>
        <w:t>gli studenti</w:t>
      </w:r>
      <w:r w:rsidR="0098500D" w:rsidRPr="002B5404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B5404">
        <w:rPr>
          <w:rFonts w:ascii="Verdana" w:hAnsi="Verdana" w:cs="Arial"/>
          <w:color w:val="000000"/>
          <w:sz w:val="20"/>
          <w:szCs w:val="20"/>
        </w:rPr>
        <w:t xml:space="preserve">che </w:t>
      </w:r>
      <w:r w:rsidR="00E5296A">
        <w:rPr>
          <w:rFonts w:ascii="Verdana" w:hAnsi="Verdana" w:cs="Arial"/>
          <w:color w:val="000000"/>
          <w:sz w:val="20"/>
          <w:szCs w:val="20"/>
        </w:rPr>
        <w:t>nell’anno scolastico 2023</w:t>
      </w:r>
      <w:r w:rsidR="00434251">
        <w:rPr>
          <w:rFonts w:ascii="Verdana" w:hAnsi="Verdana" w:cs="Arial"/>
          <w:color w:val="000000"/>
          <w:sz w:val="20"/>
          <w:szCs w:val="20"/>
        </w:rPr>
        <w:t>/202</w:t>
      </w:r>
      <w:r w:rsidR="00E5296A">
        <w:rPr>
          <w:rFonts w:ascii="Verdana" w:hAnsi="Verdana" w:cs="Arial"/>
          <w:color w:val="000000"/>
          <w:sz w:val="20"/>
          <w:szCs w:val="20"/>
        </w:rPr>
        <w:t>4</w:t>
      </w:r>
      <w:r w:rsidR="00CF39FD" w:rsidRPr="002B5404">
        <w:rPr>
          <w:rFonts w:ascii="Verdana" w:hAnsi="Verdana" w:cs="Arial"/>
          <w:color w:val="000000"/>
          <w:sz w:val="20"/>
          <w:szCs w:val="20"/>
        </w:rPr>
        <w:t xml:space="preserve"> hanno conseguito</w:t>
      </w:r>
      <w:r w:rsidR="0098500D" w:rsidRPr="002B5404">
        <w:rPr>
          <w:rFonts w:ascii="Verdana" w:hAnsi="Verdana" w:cs="Arial"/>
          <w:color w:val="000000"/>
          <w:sz w:val="20"/>
          <w:szCs w:val="20"/>
        </w:rPr>
        <w:t xml:space="preserve"> il “Dipl</w:t>
      </w:r>
      <w:r w:rsidR="003D2CEF">
        <w:rPr>
          <w:rFonts w:ascii="Verdana" w:hAnsi="Verdana" w:cs="Arial"/>
          <w:color w:val="000000"/>
          <w:sz w:val="20"/>
          <w:szCs w:val="20"/>
        </w:rPr>
        <w:t>oma della Scuola secondaria di P</w:t>
      </w:r>
      <w:r w:rsidR="0098500D" w:rsidRPr="002B5404">
        <w:rPr>
          <w:rFonts w:ascii="Verdana" w:hAnsi="Verdana" w:cs="Arial"/>
          <w:color w:val="000000"/>
          <w:sz w:val="20"/>
          <w:szCs w:val="20"/>
        </w:rPr>
        <w:t>rimo grado</w:t>
      </w:r>
      <w:r w:rsidR="00802987" w:rsidRPr="002B5404">
        <w:rPr>
          <w:rFonts w:ascii="Verdana" w:hAnsi="Verdana" w:cs="Arial"/>
          <w:color w:val="000000"/>
          <w:sz w:val="20"/>
          <w:szCs w:val="20"/>
        </w:rPr>
        <w:t xml:space="preserve">” </w:t>
      </w:r>
      <w:r w:rsidR="00482D81" w:rsidRPr="00C15AE8">
        <w:rPr>
          <w:rFonts w:ascii="Verdana" w:hAnsi="Verdana" w:cs="Arial"/>
          <w:color w:val="000000"/>
          <w:sz w:val="20"/>
          <w:szCs w:val="20"/>
        </w:rPr>
        <w:t xml:space="preserve">residenti ad Agnadello </w:t>
      </w:r>
      <w:r w:rsidR="00482D81" w:rsidRPr="00C15AE8">
        <w:rPr>
          <w:rFonts w:ascii="Verdana" w:hAnsi="Verdana" w:cs="Arial"/>
          <w:b/>
          <w:color w:val="000000"/>
          <w:sz w:val="20"/>
          <w:szCs w:val="20"/>
        </w:rPr>
        <w:t xml:space="preserve">con votazione minima di </w:t>
      </w:r>
      <w:r w:rsidR="00096C2A">
        <w:rPr>
          <w:rFonts w:ascii="Verdana" w:hAnsi="Verdana" w:cs="Arial"/>
          <w:b/>
          <w:color w:val="000000"/>
          <w:sz w:val="20"/>
          <w:szCs w:val="20"/>
        </w:rPr>
        <w:t>8</w:t>
      </w:r>
      <w:r w:rsidR="00482D81" w:rsidRPr="00C15AE8">
        <w:rPr>
          <w:rFonts w:ascii="Verdana" w:hAnsi="Verdana" w:cs="Arial"/>
          <w:b/>
          <w:color w:val="000000"/>
          <w:sz w:val="20"/>
          <w:szCs w:val="20"/>
        </w:rPr>
        <w:t xml:space="preserve"> / 10</w:t>
      </w:r>
      <w:r w:rsidR="00482D81" w:rsidRPr="00C15AE8">
        <w:rPr>
          <w:rFonts w:ascii="Verdana" w:hAnsi="Verdana" w:cs="Arial"/>
          <w:color w:val="000000"/>
          <w:sz w:val="20"/>
          <w:szCs w:val="20"/>
        </w:rPr>
        <w:t>.</w:t>
      </w:r>
    </w:p>
    <w:p w14:paraId="145DBC73" w14:textId="77777777" w:rsidR="00482D81" w:rsidRPr="002B5404" w:rsidRDefault="00482D81" w:rsidP="00F75235">
      <w:pPr>
        <w:shd w:val="clear" w:color="auto" w:fill="FFFFFF"/>
        <w:jc w:val="both"/>
        <w:rPr>
          <w:color w:val="000000"/>
          <w:sz w:val="20"/>
          <w:szCs w:val="20"/>
        </w:rPr>
      </w:pPr>
    </w:p>
    <w:p w14:paraId="6B1344C4" w14:textId="77777777" w:rsidR="00884491" w:rsidRPr="002B5404" w:rsidRDefault="00884491" w:rsidP="00F75235">
      <w:pPr>
        <w:shd w:val="clear" w:color="auto" w:fill="FFFFFF"/>
        <w:jc w:val="both"/>
        <w:rPr>
          <w:color w:val="000000"/>
          <w:sz w:val="20"/>
          <w:szCs w:val="20"/>
        </w:rPr>
      </w:pPr>
    </w:p>
    <w:p w14:paraId="5D420DDC" w14:textId="36F05606" w:rsidR="000C7DE1" w:rsidRPr="002B5404" w:rsidRDefault="0098500D" w:rsidP="00F75235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  <w:r w:rsidRPr="002B5404">
        <w:rPr>
          <w:rFonts w:ascii="Verdana" w:hAnsi="Verdana"/>
          <w:color w:val="000000"/>
          <w:sz w:val="20"/>
          <w:szCs w:val="20"/>
        </w:rPr>
        <w:t xml:space="preserve">Per </w:t>
      </w:r>
      <w:r w:rsidRPr="002B5404">
        <w:rPr>
          <w:rFonts w:ascii="Verdana" w:hAnsi="Verdana"/>
          <w:b/>
          <w:color w:val="000000"/>
          <w:sz w:val="20"/>
          <w:szCs w:val="20"/>
        </w:rPr>
        <w:t>iscriversi</w:t>
      </w:r>
      <w:r w:rsidRPr="002B5404">
        <w:rPr>
          <w:rFonts w:ascii="Verdana" w:hAnsi="Verdana"/>
          <w:color w:val="000000"/>
          <w:sz w:val="20"/>
          <w:szCs w:val="20"/>
        </w:rPr>
        <w:t xml:space="preserve"> al concorso </w:t>
      </w:r>
      <w:r w:rsidR="00802987" w:rsidRPr="002B5404">
        <w:rPr>
          <w:rFonts w:ascii="Verdana" w:hAnsi="Verdana"/>
          <w:color w:val="000000"/>
          <w:sz w:val="20"/>
          <w:szCs w:val="20"/>
        </w:rPr>
        <w:t xml:space="preserve">si deve </w:t>
      </w:r>
      <w:r w:rsidRPr="002B5404">
        <w:rPr>
          <w:rFonts w:ascii="Verdana" w:hAnsi="Verdana"/>
          <w:b/>
          <w:color w:val="000000"/>
          <w:sz w:val="20"/>
          <w:szCs w:val="20"/>
        </w:rPr>
        <w:t xml:space="preserve">compilare </w:t>
      </w:r>
      <w:r w:rsidR="00802987" w:rsidRPr="002B5404">
        <w:rPr>
          <w:rFonts w:ascii="Verdana" w:hAnsi="Verdana"/>
          <w:b/>
          <w:color w:val="000000"/>
          <w:sz w:val="20"/>
          <w:szCs w:val="20"/>
        </w:rPr>
        <w:t xml:space="preserve">l’apposito </w:t>
      </w:r>
      <w:r w:rsidRPr="002B5404">
        <w:rPr>
          <w:rFonts w:ascii="Verdana" w:hAnsi="Verdana"/>
          <w:b/>
          <w:color w:val="000000"/>
          <w:sz w:val="20"/>
          <w:szCs w:val="20"/>
        </w:rPr>
        <w:t>modulo</w:t>
      </w:r>
      <w:r w:rsidR="00802987" w:rsidRPr="002B5404">
        <w:rPr>
          <w:rFonts w:ascii="Verdana" w:hAnsi="Verdana"/>
          <w:b/>
          <w:color w:val="000000"/>
          <w:sz w:val="20"/>
          <w:szCs w:val="20"/>
        </w:rPr>
        <w:t>,</w:t>
      </w:r>
      <w:r w:rsidRPr="002B5404">
        <w:rPr>
          <w:rFonts w:ascii="Verdana" w:hAnsi="Verdana"/>
          <w:color w:val="000000"/>
          <w:sz w:val="20"/>
          <w:szCs w:val="20"/>
        </w:rPr>
        <w:t xml:space="preserve"> (</w:t>
      </w:r>
      <w:r w:rsidRPr="00D86765">
        <w:rPr>
          <w:rFonts w:ascii="Verdana" w:hAnsi="Verdana"/>
          <w:sz w:val="20"/>
          <w:szCs w:val="20"/>
        </w:rPr>
        <w:t>disponibil</w:t>
      </w:r>
      <w:r w:rsidR="00D86765" w:rsidRPr="00D86765">
        <w:rPr>
          <w:rFonts w:ascii="Verdana" w:hAnsi="Verdana"/>
          <w:sz w:val="20"/>
          <w:szCs w:val="20"/>
        </w:rPr>
        <w:t xml:space="preserve">e </w:t>
      </w:r>
      <w:r w:rsidR="00D86765" w:rsidRPr="00D86765">
        <w:rPr>
          <w:rStyle w:val="jsgrdq"/>
          <w:rFonts w:ascii="Verdana" w:hAnsi="Verdana"/>
          <w:sz w:val="20"/>
          <w:szCs w:val="20"/>
        </w:rPr>
        <w:t xml:space="preserve">dalla bacheca della pagina Facebook dell'Avis, dal sito del Comune (www.comune.agnadello.cr.it) o dalla bio della pagina </w:t>
      </w:r>
      <w:r w:rsidR="00C64627">
        <w:rPr>
          <w:rStyle w:val="jsgrdq"/>
          <w:rFonts w:ascii="Verdana" w:hAnsi="Verdana"/>
          <w:sz w:val="20"/>
          <w:szCs w:val="20"/>
        </w:rPr>
        <w:t xml:space="preserve">Instagram </w:t>
      </w:r>
      <w:r w:rsidR="001B66A6">
        <w:rPr>
          <w:rStyle w:val="jsgrdq"/>
          <w:rFonts w:ascii="Verdana" w:hAnsi="Verdana"/>
          <w:sz w:val="20"/>
          <w:szCs w:val="20"/>
        </w:rPr>
        <w:t>@aviscomunale</w:t>
      </w:r>
      <w:r w:rsidR="00D86765" w:rsidRPr="00D86765">
        <w:rPr>
          <w:rStyle w:val="jsgrdq"/>
          <w:rFonts w:ascii="Verdana" w:hAnsi="Verdana"/>
          <w:sz w:val="20"/>
          <w:szCs w:val="20"/>
        </w:rPr>
        <w:t>agnadello</w:t>
      </w:r>
      <w:r w:rsidR="00802987" w:rsidRPr="002B5404">
        <w:rPr>
          <w:rFonts w:ascii="Verdana" w:hAnsi="Verdana"/>
          <w:color w:val="000000"/>
          <w:sz w:val="20"/>
          <w:szCs w:val="20"/>
        </w:rPr>
        <w:t>,</w:t>
      </w:r>
      <w:r w:rsidRPr="002B5404">
        <w:rPr>
          <w:rFonts w:ascii="Verdana" w:hAnsi="Verdana"/>
          <w:color w:val="000000"/>
          <w:sz w:val="20"/>
          <w:szCs w:val="20"/>
        </w:rPr>
        <w:t xml:space="preserve"> </w:t>
      </w:r>
      <w:r w:rsidRPr="002B5404">
        <w:rPr>
          <w:rFonts w:ascii="Verdana" w:hAnsi="Verdana"/>
          <w:b/>
          <w:color w:val="000000"/>
          <w:sz w:val="20"/>
          <w:szCs w:val="20"/>
        </w:rPr>
        <w:t>allegando</w:t>
      </w:r>
      <w:r w:rsidRPr="002B5404">
        <w:rPr>
          <w:rFonts w:ascii="Verdana" w:hAnsi="Verdana"/>
          <w:color w:val="000000"/>
          <w:sz w:val="20"/>
          <w:szCs w:val="20"/>
        </w:rPr>
        <w:t xml:space="preserve"> </w:t>
      </w:r>
      <w:r w:rsidRPr="002B5404">
        <w:rPr>
          <w:rFonts w:ascii="Verdana" w:hAnsi="Verdana"/>
          <w:b/>
          <w:color w:val="000000"/>
          <w:sz w:val="20"/>
          <w:szCs w:val="20"/>
        </w:rPr>
        <w:t xml:space="preserve">un documento in carta semplice </w:t>
      </w:r>
      <w:r w:rsidR="00802987" w:rsidRPr="002B5404">
        <w:rPr>
          <w:rFonts w:ascii="Verdana" w:hAnsi="Verdana"/>
          <w:b/>
          <w:color w:val="000000"/>
          <w:sz w:val="20"/>
          <w:szCs w:val="20"/>
        </w:rPr>
        <w:t xml:space="preserve">rilasciato dall’Istituto ed </w:t>
      </w:r>
      <w:r w:rsidRPr="002B5404">
        <w:rPr>
          <w:rFonts w:ascii="Verdana" w:hAnsi="Verdana"/>
          <w:b/>
          <w:color w:val="000000"/>
          <w:sz w:val="20"/>
          <w:szCs w:val="20"/>
        </w:rPr>
        <w:t xml:space="preserve">attestante la votazione ottenuta, presentandolo </w:t>
      </w:r>
      <w:r w:rsidR="008F5117">
        <w:rPr>
          <w:rFonts w:ascii="Verdana" w:hAnsi="Verdana"/>
          <w:b/>
          <w:color w:val="000000"/>
          <w:sz w:val="20"/>
          <w:szCs w:val="20"/>
        </w:rPr>
        <w:t xml:space="preserve">in allegato a un messaggio di posta elettronica recapitato all’ indirizzo e-mail </w:t>
      </w:r>
      <w:hyperlink r:id="rId8" w:history="1">
        <w:r w:rsidR="008F5117" w:rsidRPr="00707ED4">
          <w:rPr>
            <w:rStyle w:val="Collegamentoipertestuale"/>
            <w:rFonts w:ascii="Verdana" w:hAnsi="Verdana"/>
            <w:b/>
            <w:sz w:val="20"/>
            <w:szCs w:val="20"/>
          </w:rPr>
          <w:t>avis.agnadello@inwind.it</w:t>
        </w:r>
      </w:hyperlink>
      <w:r w:rsidR="008F5117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2B5404">
        <w:rPr>
          <w:rFonts w:ascii="Verdana" w:hAnsi="Verdana"/>
          <w:b/>
          <w:color w:val="000000"/>
          <w:sz w:val="20"/>
          <w:szCs w:val="20"/>
        </w:rPr>
        <w:t xml:space="preserve"> entro il </w:t>
      </w:r>
      <w:r w:rsidR="00F26143" w:rsidRPr="00F26143">
        <w:rPr>
          <w:rFonts w:ascii="Verdana" w:hAnsi="Verdana"/>
          <w:b/>
          <w:sz w:val="20"/>
          <w:szCs w:val="20"/>
        </w:rPr>
        <w:t>01</w:t>
      </w:r>
      <w:r w:rsidR="00180304" w:rsidRPr="00F26143">
        <w:rPr>
          <w:rFonts w:ascii="Verdana" w:hAnsi="Verdana"/>
          <w:b/>
          <w:sz w:val="20"/>
          <w:szCs w:val="20"/>
        </w:rPr>
        <w:t>/10/2024</w:t>
      </w:r>
      <w:r w:rsidR="00C443E2" w:rsidRPr="00F26143">
        <w:rPr>
          <w:rFonts w:ascii="Verdana" w:hAnsi="Verdana"/>
          <w:b/>
          <w:sz w:val="20"/>
          <w:szCs w:val="20"/>
        </w:rPr>
        <w:t>.</w:t>
      </w:r>
    </w:p>
    <w:p w14:paraId="4A1A9819" w14:textId="77777777" w:rsidR="000C7DE1" w:rsidRPr="002B5404" w:rsidRDefault="000C7DE1" w:rsidP="00F75235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949D57D" w14:textId="77777777" w:rsidR="00B32A9E" w:rsidRPr="002B5404" w:rsidRDefault="0098500D" w:rsidP="00F75235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2B5404">
        <w:rPr>
          <w:rFonts w:ascii="Verdana" w:hAnsi="Verdana"/>
          <w:sz w:val="20"/>
          <w:szCs w:val="20"/>
        </w:rPr>
        <w:t xml:space="preserve">Una commissione, composta dai membri del Consiglio Direttivo dell’AVIS Comunale di </w:t>
      </w:r>
      <w:r w:rsidR="00B32A9E" w:rsidRPr="002B5404">
        <w:rPr>
          <w:rFonts w:ascii="Verdana" w:hAnsi="Verdana"/>
          <w:sz w:val="20"/>
          <w:szCs w:val="20"/>
        </w:rPr>
        <w:t>Agnadello</w:t>
      </w:r>
      <w:r w:rsidRPr="002B5404">
        <w:rPr>
          <w:rFonts w:ascii="Verdana" w:hAnsi="Verdana"/>
          <w:sz w:val="20"/>
          <w:szCs w:val="20"/>
        </w:rPr>
        <w:t xml:space="preserve">, esaminerà le </w:t>
      </w:r>
      <w:r w:rsidR="00884491" w:rsidRPr="002B5404">
        <w:rPr>
          <w:rFonts w:ascii="Verdana" w:hAnsi="Verdana"/>
          <w:sz w:val="20"/>
          <w:szCs w:val="20"/>
        </w:rPr>
        <w:t>domande</w:t>
      </w:r>
      <w:r w:rsidRPr="002B5404">
        <w:rPr>
          <w:rFonts w:ascii="Verdana" w:hAnsi="Verdana"/>
          <w:sz w:val="20"/>
          <w:szCs w:val="20"/>
        </w:rPr>
        <w:t xml:space="preserve"> per verificare che rispondano ai requisiti richiesti. Nel caso in cui il numero dei partecipanti sia superiore a </w:t>
      </w:r>
      <w:r w:rsidR="00C443E2" w:rsidRPr="002B5404">
        <w:rPr>
          <w:rFonts w:ascii="Verdana" w:hAnsi="Verdana"/>
          <w:sz w:val="20"/>
          <w:szCs w:val="20"/>
          <w:u w:val="single"/>
        </w:rPr>
        <w:t>tre</w:t>
      </w:r>
      <w:r w:rsidRPr="002B5404">
        <w:rPr>
          <w:rFonts w:ascii="Verdana" w:hAnsi="Verdana"/>
          <w:sz w:val="20"/>
          <w:szCs w:val="20"/>
        </w:rPr>
        <w:t>, si pro</w:t>
      </w:r>
      <w:r w:rsidR="00B32A9E" w:rsidRPr="002B5404">
        <w:rPr>
          <w:rFonts w:ascii="Verdana" w:hAnsi="Verdana"/>
          <w:sz w:val="20"/>
          <w:szCs w:val="20"/>
        </w:rPr>
        <w:t>vvederà a stilare una graduatoria tenendo presente quanto segue:</w:t>
      </w:r>
    </w:p>
    <w:p w14:paraId="20901785" w14:textId="77777777" w:rsidR="008A7525" w:rsidRPr="002B5404" w:rsidRDefault="008A7525" w:rsidP="00F75235">
      <w:pPr>
        <w:pStyle w:val="NormaleWeb"/>
        <w:shd w:val="clear" w:color="auto" w:fill="FFFFFF"/>
        <w:spacing w:before="0" w:after="0"/>
        <w:jc w:val="both"/>
        <w:rPr>
          <w:color w:val="141823"/>
          <w:sz w:val="20"/>
          <w:szCs w:val="20"/>
        </w:rPr>
      </w:pPr>
    </w:p>
    <w:p w14:paraId="52E30D93" w14:textId="52EA1287" w:rsidR="00B32A9E" w:rsidRPr="002B5404" w:rsidRDefault="00B32A9E" w:rsidP="00F75235">
      <w:pPr>
        <w:pStyle w:val="NormaleWeb"/>
        <w:shd w:val="clear" w:color="auto" w:fill="FFFFFF"/>
        <w:spacing w:before="0" w:after="0"/>
        <w:jc w:val="both"/>
        <w:rPr>
          <w:rFonts w:ascii="Verdana" w:hAnsi="Verdana"/>
          <w:color w:val="141823"/>
          <w:sz w:val="20"/>
          <w:szCs w:val="20"/>
        </w:rPr>
      </w:pPr>
      <w:r w:rsidRPr="002B5404">
        <w:rPr>
          <w:rFonts w:ascii="Verdana" w:hAnsi="Verdana"/>
          <w:b/>
          <w:color w:val="141823"/>
          <w:sz w:val="20"/>
          <w:szCs w:val="20"/>
        </w:rPr>
        <w:t>1.</w:t>
      </w:r>
      <w:r w:rsidRPr="002B5404">
        <w:rPr>
          <w:rFonts w:ascii="Verdana" w:hAnsi="Verdana"/>
          <w:color w:val="141823"/>
          <w:sz w:val="20"/>
          <w:szCs w:val="20"/>
        </w:rPr>
        <w:t xml:space="preserve"> Il punteggio del diploma</w:t>
      </w:r>
      <w:r w:rsidR="00B60026" w:rsidRPr="002B5404">
        <w:rPr>
          <w:rFonts w:ascii="Verdana" w:hAnsi="Verdana"/>
          <w:color w:val="141823"/>
          <w:sz w:val="20"/>
          <w:szCs w:val="20"/>
        </w:rPr>
        <w:t>:</w:t>
      </w:r>
      <w:r w:rsidRPr="002B5404">
        <w:rPr>
          <w:rFonts w:ascii="Verdana" w:hAnsi="Verdana"/>
          <w:color w:val="141823"/>
          <w:sz w:val="20"/>
          <w:szCs w:val="20"/>
        </w:rPr>
        <w:t xml:space="preserve"> </w:t>
      </w:r>
      <w:r w:rsidR="00454D94" w:rsidRPr="002B5404">
        <w:rPr>
          <w:rFonts w:ascii="Verdana" w:hAnsi="Verdana"/>
          <w:color w:val="141823"/>
          <w:sz w:val="20"/>
          <w:szCs w:val="20"/>
        </w:rPr>
        <w:t>[</w:t>
      </w:r>
      <w:r w:rsidRPr="002B5404">
        <w:rPr>
          <w:rFonts w:ascii="Verdana" w:hAnsi="Verdana"/>
          <w:color w:val="141823"/>
          <w:sz w:val="20"/>
          <w:szCs w:val="20"/>
        </w:rPr>
        <w:t xml:space="preserve">per 8/10 = 1 punto, per 9/10 = 2 punti, per 10/10 = 3 punti. </w:t>
      </w:r>
      <w:r w:rsidR="00454D94" w:rsidRPr="002B5404">
        <w:rPr>
          <w:rFonts w:ascii="Verdana" w:hAnsi="Verdana"/>
          <w:color w:val="141823"/>
          <w:sz w:val="20"/>
          <w:szCs w:val="20"/>
        </w:rPr>
        <w:t xml:space="preserve">Ad </w:t>
      </w:r>
      <w:r w:rsidR="00F26143">
        <w:rPr>
          <w:rFonts w:ascii="Verdana" w:hAnsi="Verdana"/>
          <w:color w:val="141823"/>
          <w:sz w:val="20"/>
          <w:szCs w:val="20"/>
        </w:rPr>
        <w:t>e</w:t>
      </w:r>
      <w:r w:rsidRPr="002B5404">
        <w:rPr>
          <w:rFonts w:ascii="Verdana" w:hAnsi="Verdana"/>
          <w:color w:val="141823"/>
          <w:sz w:val="20"/>
          <w:szCs w:val="20"/>
        </w:rPr>
        <w:t xml:space="preserve">ventuali voti intermedi saranno </w:t>
      </w:r>
      <w:r w:rsidR="00454D94" w:rsidRPr="002B5404">
        <w:rPr>
          <w:rFonts w:ascii="Verdana" w:hAnsi="Verdana"/>
          <w:color w:val="141823"/>
          <w:sz w:val="20"/>
          <w:szCs w:val="20"/>
        </w:rPr>
        <w:t xml:space="preserve">attribuiti punteggi </w:t>
      </w:r>
      <w:r w:rsidR="00774C1A" w:rsidRPr="002B5404">
        <w:rPr>
          <w:rFonts w:ascii="Verdana" w:hAnsi="Verdana"/>
          <w:color w:val="141823"/>
          <w:sz w:val="20"/>
          <w:szCs w:val="20"/>
        </w:rPr>
        <w:t>corrispondenti in maniera proporzionale</w:t>
      </w:r>
      <w:r w:rsidR="00454D94" w:rsidRPr="002B5404">
        <w:rPr>
          <w:rFonts w:ascii="Verdana" w:hAnsi="Verdana"/>
          <w:color w:val="141823"/>
          <w:sz w:val="20"/>
          <w:szCs w:val="20"/>
        </w:rPr>
        <w:t xml:space="preserve"> </w:t>
      </w:r>
      <w:proofErr w:type="gramStart"/>
      <w:r w:rsidR="00454D94" w:rsidRPr="002B5404">
        <w:rPr>
          <w:rFonts w:ascii="Verdana" w:hAnsi="Verdana"/>
          <w:color w:val="141823"/>
          <w:sz w:val="20"/>
          <w:szCs w:val="20"/>
        </w:rPr>
        <w:t>( es.</w:t>
      </w:r>
      <w:proofErr w:type="gramEnd"/>
      <w:r w:rsidR="00454D94" w:rsidRPr="002B5404">
        <w:rPr>
          <w:rFonts w:ascii="Verdana" w:hAnsi="Verdana"/>
          <w:color w:val="141823"/>
          <w:sz w:val="20"/>
          <w:szCs w:val="20"/>
        </w:rPr>
        <w:t xml:space="preserve"> </w:t>
      </w:r>
      <w:r w:rsidR="00774C1A" w:rsidRPr="002B5404">
        <w:rPr>
          <w:rFonts w:ascii="Verdana" w:hAnsi="Verdana"/>
          <w:color w:val="141823"/>
          <w:sz w:val="20"/>
          <w:szCs w:val="20"/>
        </w:rPr>
        <w:t>voto 8,5/10: punti 1 + 1 x 0,5 = 1,50 punteggio)</w:t>
      </w:r>
      <w:r w:rsidRPr="002B5404">
        <w:rPr>
          <w:rFonts w:ascii="Verdana" w:hAnsi="Verdana"/>
          <w:color w:val="141823"/>
          <w:sz w:val="20"/>
          <w:szCs w:val="20"/>
        </w:rPr>
        <w:t>;</w:t>
      </w:r>
    </w:p>
    <w:p w14:paraId="6B8CAC72" w14:textId="77777777" w:rsidR="008A7525" w:rsidRPr="002B5404" w:rsidRDefault="008A7525" w:rsidP="00F75235">
      <w:pPr>
        <w:pStyle w:val="NormaleWeb"/>
        <w:shd w:val="clear" w:color="auto" w:fill="FFFFFF"/>
        <w:spacing w:before="0" w:after="0"/>
        <w:jc w:val="both"/>
        <w:rPr>
          <w:rFonts w:ascii="Verdana" w:hAnsi="Verdana"/>
          <w:color w:val="141823"/>
          <w:sz w:val="20"/>
          <w:szCs w:val="20"/>
        </w:rPr>
      </w:pPr>
    </w:p>
    <w:p w14:paraId="0EC08EC6" w14:textId="77777777" w:rsidR="00884491" w:rsidRPr="002B5404" w:rsidRDefault="00B32A9E" w:rsidP="00F75235">
      <w:pPr>
        <w:pStyle w:val="NormaleWeb"/>
        <w:shd w:val="clear" w:color="auto" w:fill="FFFFFF"/>
        <w:spacing w:before="0" w:after="0"/>
        <w:jc w:val="both"/>
        <w:rPr>
          <w:rFonts w:ascii="Verdana" w:hAnsi="Verdana"/>
          <w:color w:val="141823"/>
          <w:sz w:val="20"/>
          <w:szCs w:val="20"/>
        </w:rPr>
      </w:pPr>
      <w:r w:rsidRPr="002B5404">
        <w:rPr>
          <w:rFonts w:ascii="Verdana" w:hAnsi="Verdana"/>
          <w:b/>
          <w:color w:val="141823"/>
          <w:sz w:val="20"/>
          <w:szCs w:val="20"/>
        </w:rPr>
        <w:t>2.</w:t>
      </w:r>
      <w:r w:rsidRPr="002B5404">
        <w:rPr>
          <w:rFonts w:ascii="Verdana" w:hAnsi="Verdana"/>
          <w:color w:val="141823"/>
          <w:sz w:val="20"/>
          <w:szCs w:val="20"/>
        </w:rPr>
        <w:t xml:space="preserve"> Per </w:t>
      </w:r>
      <w:r w:rsidR="009B5B4A">
        <w:rPr>
          <w:rFonts w:ascii="Verdana" w:hAnsi="Verdana"/>
          <w:color w:val="141823"/>
          <w:sz w:val="20"/>
          <w:szCs w:val="20"/>
        </w:rPr>
        <w:t xml:space="preserve">i figli di </w:t>
      </w:r>
      <w:r w:rsidR="00B60026" w:rsidRPr="002B5404">
        <w:rPr>
          <w:rFonts w:ascii="Verdana" w:hAnsi="Verdana"/>
          <w:color w:val="141823"/>
          <w:sz w:val="20"/>
          <w:szCs w:val="20"/>
        </w:rPr>
        <w:t>donatori</w:t>
      </w:r>
      <w:r w:rsidR="009B5B4A">
        <w:rPr>
          <w:rFonts w:ascii="Verdana" w:hAnsi="Verdana"/>
          <w:color w:val="141823"/>
          <w:sz w:val="20"/>
          <w:szCs w:val="20"/>
        </w:rPr>
        <w:t xml:space="preserve"> AVIS</w:t>
      </w:r>
      <w:r w:rsidR="00B60026" w:rsidRPr="002B5404">
        <w:rPr>
          <w:rFonts w:ascii="Verdana" w:hAnsi="Verdana"/>
          <w:color w:val="141823"/>
          <w:sz w:val="20"/>
          <w:szCs w:val="20"/>
        </w:rPr>
        <w:t>:</w:t>
      </w:r>
    </w:p>
    <w:p w14:paraId="0C31F110" w14:textId="5B862A2B" w:rsidR="00884491" w:rsidRPr="002B5404" w:rsidRDefault="00884491" w:rsidP="00F75235">
      <w:pPr>
        <w:pStyle w:val="NormaleWeb"/>
        <w:shd w:val="clear" w:color="auto" w:fill="FFFFFF"/>
        <w:spacing w:before="0" w:after="0"/>
        <w:ind w:firstLine="284"/>
        <w:jc w:val="both"/>
        <w:rPr>
          <w:rFonts w:ascii="Verdana" w:hAnsi="Verdana"/>
          <w:color w:val="141823"/>
          <w:sz w:val="20"/>
          <w:szCs w:val="20"/>
        </w:rPr>
      </w:pPr>
      <w:r w:rsidRPr="002B5404">
        <w:rPr>
          <w:rFonts w:ascii="Verdana" w:hAnsi="Verdana"/>
          <w:color w:val="141823"/>
          <w:sz w:val="20"/>
          <w:szCs w:val="20"/>
        </w:rPr>
        <w:t>a) 0,5</w:t>
      </w:r>
      <w:r w:rsidR="00B60026" w:rsidRPr="002B5404">
        <w:rPr>
          <w:rFonts w:ascii="Verdana" w:hAnsi="Verdana"/>
          <w:color w:val="141823"/>
          <w:sz w:val="20"/>
          <w:szCs w:val="20"/>
        </w:rPr>
        <w:t xml:space="preserve"> punt</w:t>
      </w:r>
      <w:r w:rsidRPr="002B5404">
        <w:rPr>
          <w:rFonts w:ascii="Verdana" w:hAnsi="Verdana"/>
          <w:color w:val="141823"/>
          <w:sz w:val="20"/>
          <w:szCs w:val="20"/>
        </w:rPr>
        <w:t xml:space="preserve">i per ogni genitore “socio donatore </w:t>
      </w:r>
      <w:proofErr w:type="gramStart"/>
      <w:r w:rsidRPr="002B5404">
        <w:rPr>
          <w:rFonts w:ascii="Verdana" w:hAnsi="Verdana"/>
          <w:color w:val="141823"/>
          <w:sz w:val="20"/>
          <w:szCs w:val="20"/>
        </w:rPr>
        <w:t>attivo“</w:t>
      </w:r>
      <w:r w:rsidR="00403570">
        <w:rPr>
          <w:rFonts w:ascii="Verdana" w:hAnsi="Verdana"/>
          <w:color w:val="141823"/>
          <w:sz w:val="20"/>
          <w:szCs w:val="20"/>
        </w:rPr>
        <w:t xml:space="preserve"> </w:t>
      </w:r>
      <w:r w:rsidRPr="002B5404">
        <w:rPr>
          <w:rFonts w:ascii="Verdana" w:hAnsi="Verdana"/>
          <w:color w:val="141823"/>
          <w:sz w:val="20"/>
          <w:szCs w:val="20"/>
        </w:rPr>
        <w:t>con</w:t>
      </w:r>
      <w:proofErr w:type="gramEnd"/>
      <w:r w:rsidRPr="002B5404">
        <w:rPr>
          <w:rFonts w:ascii="Verdana" w:hAnsi="Verdana"/>
          <w:color w:val="141823"/>
          <w:sz w:val="20"/>
          <w:szCs w:val="20"/>
        </w:rPr>
        <w:t xml:space="preserve"> almeno 3 donazioni effettuate;</w:t>
      </w:r>
    </w:p>
    <w:p w14:paraId="72F9AFF4" w14:textId="2C7C7DD5" w:rsidR="00F75235" w:rsidRPr="002B5404" w:rsidRDefault="00884491" w:rsidP="00F75235">
      <w:pPr>
        <w:pStyle w:val="NormaleWeb"/>
        <w:shd w:val="clear" w:color="auto" w:fill="FFFFFF"/>
        <w:spacing w:before="0" w:after="0"/>
        <w:ind w:left="567" w:hanging="283"/>
        <w:jc w:val="both"/>
        <w:rPr>
          <w:rFonts w:ascii="Verdana" w:hAnsi="Verdana"/>
          <w:color w:val="141823"/>
          <w:sz w:val="20"/>
          <w:szCs w:val="20"/>
        </w:rPr>
      </w:pPr>
      <w:r w:rsidRPr="002B5404">
        <w:rPr>
          <w:rFonts w:ascii="Verdana" w:hAnsi="Verdana"/>
          <w:color w:val="141823"/>
          <w:sz w:val="20"/>
          <w:szCs w:val="20"/>
        </w:rPr>
        <w:t xml:space="preserve">b) 0,5 punti per eventuali uno o più fratelli/sorelle “socio donatore </w:t>
      </w:r>
      <w:proofErr w:type="gramStart"/>
      <w:r w:rsidRPr="002B5404">
        <w:rPr>
          <w:rFonts w:ascii="Verdana" w:hAnsi="Verdana"/>
          <w:color w:val="141823"/>
          <w:sz w:val="20"/>
          <w:szCs w:val="20"/>
        </w:rPr>
        <w:t>attivo“</w:t>
      </w:r>
      <w:r w:rsidR="00FB40BB" w:rsidRPr="002B5404">
        <w:rPr>
          <w:rFonts w:ascii="Verdana" w:hAnsi="Verdana"/>
          <w:color w:val="141823"/>
          <w:sz w:val="20"/>
          <w:szCs w:val="20"/>
        </w:rPr>
        <w:t xml:space="preserve"> con</w:t>
      </w:r>
      <w:proofErr w:type="gramEnd"/>
      <w:r w:rsidR="00FB40BB" w:rsidRPr="002B5404">
        <w:rPr>
          <w:rFonts w:ascii="Verdana" w:hAnsi="Verdana"/>
          <w:color w:val="141823"/>
          <w:sz w:val="20"/>
          <w:szCs w:val="20"/>
        </w:rPr>
        <w:t xml:space="preserve"> almeno 3 donazioni effettuate</w:t>
      </w:r>
      <w:r w:rsidR="00F75235" w:rsidRPr="002B5404">
        <w:rPr>
          <w:rFonts w:ascii="Verdana" w:hAnsi="Verdana"/>
          <w:color w:val="141823"/>
          <w:sz w:val="20"/>
          <w:szCs w:val="20"/>
        </w:rPr>
        <w:t>;</w:t>
      </w:r>
    </w:p>
    <w:p w14:paraId="6FE005DE" w14:textId="77777777" w:rsidR="00B32A9E" w:rsidRPr="002B5404" w:rsidRDefault="00F75235" w:rsidP="00F75235">
      <w:pPr>
        <w:pStyle w:val="NormaleWeb"/>
        <w:shd w:val="clear" w:color="auto" w:fill="FFFFFF"/>
        <w:spacing w:before="0" w:after="0"/>
        <w:ind w:left="567" w:hanging="283"/>
        <w:jc w:val="both"/>
        <w:rPr>
          <w:rFonts w:ascii="Verdana" w:hAnsi="Verdana"/>
          <w:color w:val="141823"/>
          <w:sz w:val="20"/>
          <w:szCs w:val="20"/>
        </w:rPr>
      </w:pPr>
      <w:r w:rsidRPr="002B5404">
        <w:rPr>
          <w:rFonts w:ascii="Verdana" w:hAnsi="Verdana"/>
          <w:color w:val="141823"/>
          <w:sz w:val="20"/>
          <w:szCs w:val="20"/>
        </w:rPr>
        <w:t>c)</w:t>
      </w:r>
      <w:r w:rsidR="00884491" w:rsidRPr="002B5404">
        <w:rPr>
          <w:rFonts w:ascii="Verdana" w:hAnsi="Verdana"/>
          <w:color w:val="141823"/>
          <w:sz w:val="20"/>
          <w:szCs w:val="20"/>
        </w:rPr>
        <w:t xml:space="preserve"> </w:t>
      </w:r>
      <w:r w:rsidRPr="002B5404">
        <w:rPr>
          <w:rFonts w:ascii="Verdana" w:hAnsi="Verdana"/>
          <w:color w:val="141823"/>
          <w:sz w:val="20"/>
          <w:szCs w:val="20"/>
        </w:rPr>
        <w:t xml:space="preserve">la sommatoria dei precedenti punti a) e b) non potrà superare il totale </w:t>
      </w:r>
      <w:r w:rsidR="00884491" w:rsidRPr="002B5404">
        <w:rPr>
          <w:rFonts w:ascii="Verdana" w:hAnsi="Verdana"/>
          <w:color w:val="141823"/>
          <w:sz w:val="20"/>
          <w:szCs w:val="20"/>
        </w:rPr>
        <w:t>di 1,50 punti</w:t>
      </w:r>
      <w:r w:rsidR="00B32A9E" w:rsidRPr="002B5404">
        <w:rPr>
          <w:rFonts w:ascii="Verdana" w:hAnsi="Verdana"/>
          <w:color w:val="141823"/>
          <w:sz w:val="20"/>
          <w:szCs w:val="20"/>
        </w:rPr>
        <w:t>.</w:t>
      </w:r>
    </w:p>
    <w:p w14:paraId="004E1AF3" w14:textId="77777777" w:rsidR="008A7525" w:rsidRPr="002B5404" w:rsidRDefault="008A7525" w:rsidP="00F75235">
      <w:pPr>
        <w:pStyle w:val="NormaleWeb"/>
        <w:shd w:val="clear" w:color="auto" w:fill="FFFFFF"/>
        <w:spacing w:before="0" w:after="0"/>
        <w:jc w:val="both"/>
        <w:rPr>
          <w:rFonts w:ascii="Verdana" w:hAnsi="Verdana"/>
          <w:color w:val="141823"/>
          <w:sz w:val="20"/>
          <w:szCs w:val="20"/>
        </w:rPr>
      </w:pPr>
    </w:p>
    <w:p w14:paraId="4F6C9526" w14:textId="77777777" w:rsidR="00B32A9E" w:rsidRPr="002B5404" w:rsidRDefault="00B32A9E" w:rsidP="00F75235">
      <w:pPr>
        <w:pStyle w:val="NormaleWeb"/>
        <w:shd w:val="clear" w:color="auto" w:fill="FFFFFF"/>
        <w:spacing w:before="0" w:after="0"/>
        <w:jc w:val="both"/>
        <w:rPr>
          <w:rFonts w:ascii="Verdana" w:hAnsi="Verdana"/>
          <w:color w:val="141823"/>
          <w:sz w:val="20"/>
          <w:szCs w:val="20"/>
        </w:rPr>
      </w:pPr>
      <w:r w:rsidRPr="002B5404">
        <w:rPr>
          <w:rFonts w:ascii="Verdana" w:hAnsi="Verdana"/>
          <w:b/>
          <w:color w:val="141823"/>
          <w:sz w:val="20"/>
          <w:szCs w:val="20"/>
        </w:rPr>
        <w:t>3.</w:t>
      </w:r>
      <w:r w:rsidR="00D86765">
        <w:rPr>
          <w:rFonts w:ascii="Verdana" w:hAnsi="Verdana"/>
          <w:color w:val="141823"/>
          <w:sz w:val="20"/>
          <w:szCs w:val="20"/>
        </w:rPr>
        <w:t xml:space="preserve"> In caso di parità, il premio verrà equamente distribuito tra i partecipanti in questione</w:t>
      </w:r>
    </w:p>
    <w:p w14:paraId="13A2A77A" w14:textId="77777777" w:rsidR="008A7525" w:rsidRPr="002B5404" w:rsidRDefault="008A7525" w:rsidP="00F75235">
      <w:pPr>
        <w:shd w:val="clear" w:color="auto" w:fill="FFFFFF"/>
        <w:jc w:val="both"/>
        <w:rPr>
          <w:sz w:val="20"/>
          <w:szCs w:val="20"/>
        </w:rPr>
      </w:pPr>
    </w:p>
    <w:p w14:paraId="61FFBEEC" w14:textId="3567D101" w:rsidR="00B32A9E" w:rsidRPr="002B5404" w:rsidRDefault="00F26143" w:rsidP="00F75235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2B5404">
        <w:rPr>
          <w:rFonts w:ascii="Verdana" w:hAnsi="Verdana"/>
          <w:sz w:val="20"/>
          <w:szCs w:val="20"/>
        </w:rPr>
        <w:t>L’esito dei concorsi</w:t>
      </w:r>
      <w:r w:rsidR="0098500D" w:rsidRPr="002B5404">
        <w:rPr>
          <w:rFonts w:ascii="Verdana" w:hAnsi="Verdana"/>
          <w:sz w:val="20"/>
          <w:szCs w:val="20"/>
        </w:rPr>
        <w:t xml:space="preserve"> sarà comunicato direttamente ai vincitori.</w:t>
      </w:r>
    </w:p>
    <w:p w14:paraId="2B4C4824" w14:textId="77777777" w:rsidR="00B32A9E" w:rsidRPr="002B5404" w:rsidRDefault="00B32A9E" w:rsidP="00F75235">
      <w:pPr>
        <w:shd w:val="clear" w:color="auto" w:fill="FFFFFF"/>
        <w:jc w:val="both"/>
        <w:rPr>
          <w:sz w:val="20"/>
          <w:szCs w:val="20"/>
        </w:rPr>
      </w:pPr>
    </w:p>
    <w:p w14:paraId="28784FD7" w14:textId="23FE652A" w:rsidR="00B32A9E" w:rsidRPr="002B5404" w:rsidRDefault="00EF3E64" w:rsidP="00F75235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2B5404">
        <w:rPr>
          <w:rFonts w:ascii="Verdana" w:hAnsi="Verdana"/>
          <w:sz w:val="20"/>
          <w:szCs w:val="20"/>
        </w:rPr>
        <w:t xml:space="preserve">Il </w:t>
      </w:r>
      <w:r w:rsidR="00F26143">
        <w:rPr>
          <w:rFonts w:ascii="Verdana" w:hAnsi="Verdana"/>
          <w:sz w:val="20"/>
          <w:szCs w:val="20"/>
        </w:rPr>
        <w:t>p</w:t>
      </w:r>
      <w:r w:rsidRPr="002B5404">
        <w:rPr>
          <w:rFonts w:ascii="Verdana" w:hAnsi="Verdana"/>
          <w:sz w:val="20"/>
          <w:szCs w:val="20"/>
        </w:rPr>
        <w:t>agamento delle Borse di S</w:t>
      </w:r>
      <w:r w:rsidR="00F75235" w:rsidRPr="002B5404">
        <w:rPr>
          <w:rFonts w:ascii="Verdana" w:hAnsi="Verdana"/>
          <w:sz w:val="20"/>
          <w:szCs w:val="20"/>
        </w:rPr>
        <w:t xml:space="preserve">tudio avverrà tramite assegni </w:t>
      </w:r>
      <w:r w:rsidR="003F490A" w:rsidRPr="002B5404">
        <w:rPr>
          <w:rFonts w:ascii="Verdana" w:hAnsi="Verdana"/>
          <w:sz w:val="20"/>
          <w:szCs w:val="20"/>
        </w:rPr>
        <w:t>che</w:t>
      </w:r>
      <w:r w:rsidRPr="002B5404">
        <w:rPr>
          <w:rFonts w:ascii="Verdana" w:hAnsi="Verdana"/>
          <w:sz w:val="20"/>
          <w:szCs w:val="20"/>
        </w:rPr>
        <w:t xml:space="preserve"> saranno consegnati (direttamente allo studente o in assenza ai genitori)</w:t>
      </w:r>
      <w:r w:rsidR="00180304">
        <w:rPr>
          <w:rFonts w:ascii="Verdana" w:hAnsi="Verdana"/>
          <w:sz w:val="20"/>
          <w:szCs w:val="20"/>
        </w:rPr>
        <w:t xml:space="preserve"> i</w:t>
      </w:r>
      <w:r w:rsidR="00F26143">
        <w:rPr>
          <w:rFonts w:ascii="Verdana" w:hAnsi="Verdana"/>
          <w:sz w:val="20"/>
          <w:szCs w:val="20"/>
        </w:rPr>
        <w:t xml:space="preserve">n una cerimonia ufficiale </w:t>
      </w:r>
      <w:r w:rsidR="00D86765">
        <w:rPr>
          <w:rFonts w:ascii="Verdana" w:hAnsi="Verdana"/>
          <w:sz w:val="20"/>
          <w:szCs w:val="20"/>
        </w:rPr>
        <w:t xml:space="preserve">presso </w:t>
      </w:r>
      <w:r w:rsidR="00434251">
        <w:rPr>
          <w:rFonts w:ascii="Verdana" w:hAnsi="Verdana"/>
          <w:sz w:val="20"/>
          <w:szCs w:val="20"/>
        </w:rPr>
        <w:t>la nuova sede AVIS in via Veneto 5</w:t>
      </w:r>
      <w:r w:rsidR="00F26143">
        <w:rPr>
          <w:rFonts w:ascii="Verdana" w:hAnsi="Verdana"/>
          <w:sz w:val="20"/>
          <w:szCs w:val="20"/>
        </w:rPr>
        <w:t xml:space="preserve"> in data da destinarsi</w:t>
      </w:r>
      <w:r w:rsidR="00403570">
        <w:rPr>
          <w:rFonts w:ascii="Verdana" w:hAnsi="Verdana"/>
          <w:sz w:val="20"/>
          <w:szCs w:val="20"/>
        </w:rPr>
        <w:t xml:space="preserve"> (che verrà comunicata per tempo ai vincitori)</w:t>
      </w:r>
      <w:r w:rsidR="00434251" w:rsidRPr="002B5404">
        <w:rPr>
          <w:rFonts w:ascii="Verdana" w:hAnsi="Verdana"/>
          <w:sz w:val="20"/>
          <w:szCs w:val="20"/>
        </w:rPr>
        <w:t>.</w:t>
      </w:r>
    </w:p>
    <w:p w14:paraId="2A9BBEE0" w14:textId="77777777" w:rsidR="00B32A9E" w:rsidRPr="002B5404" w:rsidRDefault="00B32A9E" w:rsidP="00F75235">
      <w:pPr>
        <w:shd w:val="clear" w:color="auto" w:fill="FFFFFF"/>
        <w:jc w:val="both"/>
        <w:rPr>
          <w:sz w:val="20"/>
          <w:szCs w:val="20"/>
        </w:rPr>
      </w:pPr>
    </w:p>
    <w:p w14:paraId="33F67410" w14:textId="77777777" w:rsidR="000C7DE1" w:rsidRPr="002B5404" w:rsidRDefault="0098500D" w:rsidP="00F75235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  <w:r w:rsidRPr="002B5404">
        <w:rPr>
          <w:rFonts w:ascii="Verdana" w:hAnsi="Verdana"/>
          <w:sz w:val="20"/>
          <w:szCs w:val="20"/>
        </w:rPr>
        <w:t>La partecipazione ai concorsi implica l’accettazione incondizionata delle regole sopraindicate.</w:t>
      </w:r>
    </w:p>
    <w:p w14:paraId="10CF57BE" w14:textId="77777777" w:rsidR="0098500D" w:rsidRPr="002B5404" w:rsidRDefault="0098500D" w:rsidP="002B5404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669FE7A" w14:textId="77777777" w:rsidR="00403570" w:rsidRDefault="00FB0B0F" w:rsidP="00F75235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  <w:r w:rsidRPr="002B5404">
        <w:rPr>
          <w:rFonts w:ascii="Verdana" w:hAnsi="Verdana" w:cs="Arial"/>
          <w:color w:val="000000"/>
          <w:sz w:val="20"/>
          <w:szCs w:val="20"/>
        </w:rPr>
        <w:t>Agnadello, li</w:t>
      </w:r>
      <w:r w:rsidR="00066769" w:rsidRPr="002B540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403570" w:rsidRPr="00403570">
        <w:rPr>
          <w:rFonts w:ascii="Verdana" w:hAnsi="Verdana" w:cs="Arial"/>
          <w:sz w:val="20"/>
          <w:szCs w:val="20"/>
        </w:rPr>
        <w:t>12 luglio</w:t>
      </w:r>
      <w:r w:rsidR="00180304" w:rsidRPr="00403570">
        <w:rPr>
          <w:rFonts w:ascii="Verdana" w:hAnsi="Verdana" w:cs="Arial"/>
          <w:sz w:val="20"/>
          <w:szCs w:val="20"/>
        </w:rPr>
        <w:t xml:space="preserve"> 2024</w:t>
      </w:r>
      <w:r w:rsidRPr="00180304">
        <w:rPr>
          <w:rFonts w:ascii="Verdana" w:hAnsi="Verdana" w:cs="Arial"/>
          <w:color w:val="FF0000"/>
          <w:sz w:val="20"/>
          <w:szCs w:val="20"/>
        </w:rPr>
        <w:tab/>
      </w:r>
      <w:r w:rsidRPr="002B5404">
        <w:rPr>
          <w:rFonts w:ascii="Verdana" w:hAnsi="Verdana" w:cs="Arial"/>
          <w:color w:val="000000"/>
          <w:sz w:val="20"/>
          <w:szCs w:val="20"/>
        </w:rPr>
        <w:tab/>
      </w:r>
      <w:r w:rsidRPr="002B5404">
        <w:rPr>
          <w:rFonts w:ascii="Verdana" w:hAnsi="Verdana" w:cs="Arial"/>
          <w:color w:val="000000"/>
          <w:sz w:val="20"/>
          <w:szCs w:val="20"/>
        </w:rPr>
        <w:tab/>
      </w:r>
      <w:r w:rsidRPr="002B5404">
        <w:rPr>
          <w:rFonts w:ascii="Verdana" w:hAnsi="Verdana" w:cs="Arial"/>
          <w:color w:val="000000"/>
          <w:sz w:val="20"/>
          <w:szCs w:val="20"/>
        </w:rPr>
        <w:tab/>
      </w:r>
      <w:r w:rsidRPr="002B5404">
        <w:rPr>
          <w:rFonts w:ascii="Verdana" w:hAnsi="Verdana" w:cs="Arial"/>
          <w:color w:val="000000"/>
          <w:sz w:val="20"/>
          <w:szCs w:val="20"/>
        </w:rPr>
        <w:tab/>
        <w:t xml:space="preserve">           </w:t>
      </w:r>
      <w:r w:rsidR="00A62025" w:rsidRPr="002B5404">
        <w:rPr>
          <w:rFonts w:ascii="Verdana" w:hAnsi="Verdana" w:cs="Arial"/>
          <w:color w:val="000000"/>
          <w:sz w:val="20"/>
          <w:szCs w:val="20"/>
        </w:rPr>
        <w:t xml:space="preserve">         </w:t>
      </w:r>
      <w:r w:rsidR="00C64627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5C0DCE07" w14:textId="77777777" w:rsidR="00403570" w:rsidRDefault="00403570" w:rsidP="00F75235">
      <w:pPr>
        <w:shd w:val="clear" w:color="auto" w:fill="FFFFFF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D65C3E6" w14:textId="2BCA190D" w:rsidR="003F490A" w:rsidRPr="002B5404" w:rsidRDefault="00403570" w:rsidP="00403570">
      <w:pPr>
        <w:shd w:val="clear" w:color="auto" w:fill="FFFFFF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="00FB0B0F" w:rsidRPr="002B5404">
        <w:rPr>
          <w:rFonts w:ascii="Verdana" w:hAnsi="Verdana" w:cs="Arial"/>
          <w:b/>
          <w:color w:val="000000"/>
          <w:sz w:val="20"/>
          <w:szCs w:val="20"/>
        </w:rPr>
        <w:t>Il Presidente</w:t>
      </w:r>
    </w:p>
    <w:p w14:paraId="44195161" w14:textId="2302520E" w:rsidR="00C443E2" w:rsidRPr="002B5404" w:rsidRDefault="00C443E2" w:rsidP="00F75235">
      <w:pPr>
        <w:shd w:val="clear" w:color="auto" w:fill="FFFFFF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2B5404">
        <w:rPr>
          <w:rFonts w:ascii="Verdana" w:hAnsi="Verdana" w:cs="Arial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 w:rsidR="00403570">
        <w:rPr>
          <w:rFonts w:ascii="Verdana" w:hAnsi="Verdana" w:cs="Arial"/>
          <w:b/>
          <w:color w:val="000000"/>
          <w:sz w:val="20"/>
          <w:szCs w:val="20"/>
        </w:rPr>
        <w:t xml:space="preserve">      </w:t>
      </w:r>
      <w:r w:rsidRPr="002B5404">
        <w:rPr>
          <w:rFonts w:ascii="Verdana" w:hAnsi="Verdana" w:cs="Arial"/>
          <w:b/>
          <w:color w:val="000000"/>
          <w:sz w:val="20"/>
          <w:szCs w:val="20"/>
        </w:rPr>
        <w:t xml:space="preserve"> Massimo Bianchi</w:t>
      </w:r>
    </w:p>
    <w:sectPr w:rsidR="00C443E2" w:rsidRPr="002B5404" w:rsidSect="00954027">
      <w:headerReference w:type="default" r:id="rId9"/>
      <w:pgSz w:w="11906" w:h="16838" w:code="9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62469" w14:textId="77777777" w:rsidR="00D80DAD" w:rsidRDefault="00D80DAD">
      <w:r>
        <w:separator/>
      </w:r>
    </w:p>
  </w:endnote>
  <w:endnote w:type="continuationSeparator" w:id="0">
    <w:p w14:paraId="66ADC133" w14:textId="77777777" w:rsidR="00D80DAD" w:rsidRDefault="00D8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CD71C" w14:textId="77777777" w:rsidR="00D80DAD" w:rsidRDefault="00D80DAD">
      <w:r>
        <w:separator/>
      </w:r>
    </w:p>
  </w:footnote>
  <w:footnote w:type="continuationSeparator" w:id="0">
    <w:p w14:paraId="3F83BB67" w14:textId="77777777" w:rsidR="00D80DAD" w:rsidRDefault="00D80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38292" w14:textId="77777777" w:rsidR="007A14F0" w:rsidRDefault="007A14F0" w:rsidP="007A14F0">
    <w:pPr>
      <w:rPr>
        <w:rFonts w:ascii="Arial" w:hAnsi="Arial" w:cs="Arial"/>
        <w:color w:val="1122CC"/>
      </w:rPr>
    </w:pPr>
  </w:p>
  <w:p w14:paraId="32A50B82" w14:textId="77777777" w:rsidR="007A14F0" w:rsidRPr="007A14F0" w:rsidRDefault="007A14F0" w:rsidP="007A14F0">
    <w:pPr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60B3"/>
    <w:multiLevelType w:val="hybridMultilevel"/>
    <w:tmpl w:val="150CC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89D"/>
    <w:multiLevelType w:val="hybridMultilevel"/>
    <w:tmpl w:val="2F541848"/>
    <w:lvl w:ilvl="0" w:tplc="91364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05E"/>
    <w:multiLevelType w:val="hybridMultilevel"/>
    <w:tmpl w:val="369A27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C68C9"/>
    <w:multiLevelType w:val="hybridMultilevel"/>
    <w:tmpl w:val="63760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53E3C"/>
    <w:multiLevelType w:val="hybridMultilevel"/>
    <w:tmpl w:val="DDD0FC66"/>
    <w:lvl w:ilvl="0" w:tplc="6FF46E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39485535">
    <w:abstractNumId w:val="2"/>
  </w:num>
  <w:num w:numId="2" w16cid:durableId="97989736">
    <w:abstractNumId w:val="1"/>
  </w:num>
  <w:num w:numId="3" w16cid:durableId="645083294">
    <w:abstractNumId w:val="4"/>
  </w:num>
  <w:num w:numId="4" w16cid:durableId="1238127104">
    <w:abstractNumId w:val="3"/>
  </w:num>
  <w:num w:numId="5" w16cid:durableId="130419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FE5"/>
    <w:rsid w:val="00000621"/>
    <w:rsid w:val="000432EE"/>
    <w:rsid w:val="0004456D"/>
    <w:rsid w:val="00066769"/>
    <w:rsid w:val="00082E1E"/>
    <w:rsid w:val="00096C2A"/>
    <w:rsid w:val="000A042F"/>
    <w:rsid w:val="000B529D"/>
    <w:rsid w:val="000C256F"/>
    <w:rsid w:val="000C7DE1"/>
    <w:rsid w:val="000D7A0F"/>
    <w:rsid w:val="00113ECD"/>
    <w:rsid w:val="00134AB2"/>
    <w:rsid w:val="0014329A"/>
    <w:rsid w:val="00180304"/>
    <w:rsid w:val="001A5DBA"/>
    <w:rsid w:val="001B66A6"/>
    <w:rsid w:val="001D0DC5"/>
    <w:rsid w:val="001E469A"/>
    <w:rsid w:val="001F4D68"/>
    <w:rsid w:val="002002D2"/>
    <w:rsid w:val="002204D7"/>
    <w:rsid w:val="002409C3"/>
    <w:rsid w:val="002535C3"/>
    <w:rsid w:val="00261785"/>
    <w:rsid w:val="002627DD"/>
    <w:rsid w:val="002B5404"/>
    <w:rsid w:val="002C54FC"/>
    <w:rsid w:val="002D307F"/>
    <w:rsid w:val="002D5C5B"/>
    <w:rsid w:val="002E2E45"/>
    <w:rsid w:val="002E32A1"/>
    <w:rsid w:val="002E39DC"/>
    <w:rsid w:val="0032037C"/>
    <w:rsid w:val="00354E86"/>
    <w:rsid w:val="00376EC6"/>
    <w:rsid w:val="003909E7"/>
    <w:rsid w:val="003A1D3C"/>
    <w:rsid w:val="003A321E"/>
    <w:rsid w:val="003A5C47"/>
    <w:rsid w:val="003C1104"/>
    <w:rsid w:val="003D2CEF"/>
    <w:rsid w:val="003D2DCD"/>
    <w:rsid w:val="003F490A"/>
    <w:rsid w:val="00402590"/>
    <w:rsid w:val="00402D08"/>
    <w:rsid w:val="00403570"/>
    <w:rsid w:val="00410AEB"/>
    <w:rsid w:val="00434251"/>
    <w:rsid w:val="004420AE"/>
    <w:rsid w:val="00454D94"/>
    <w:rsid w:val="00472EC0"/>
    <w:rsid w:val="0047428E"/>
    <w:rsid w:val="00482D81"/>
    <w:rsid w:val="004865C4"/>
    <w:rsid w:val="004A3BFF"/>
    <w:rsid w:val="004B0863"/>
    <w:rsid w:val="004E602B"/>
    <w:rsid w:val="00526998"/>
    <w:rsid w:val="0054543F"/>
    <w:rsid w:val="00546176"/>
    <w:rsid w:val="00564475"/>
    <w:rsid w:val="005B0AFA"/>
    <w:rsid w:val="005C5D69"/>
    <w:rsid w:val="00610283"/>
    <w:rsid w:val="00632007"/>
    <w:rsid w:val="00633B8D"/>
    <w:rsid w:val="00636EDB"/>
    <w:rsid w:val="0064408E"/>
    <w:rsid w:val="006645BB"/>
    <w:rsid w:val="00693857"/>
    <w:rsid w:val="006B7271"/>
    <w:rsid w:val="006D506B"/>
    <w:rsid w:val="006E3CE7"/>
    <w:rsid w:val="00716147"/>
    <w:rsid w:val="00752FB6"/>
    <w:rsid w:val="007701AF"/>
    <w:rsid w:val="00774C1A"/>
    <w:rsid w:val="00787B06"/>
    <w:rsid w:val="007A14F0"/>
    <w:rsid w:val="007A74BC"/>
    <w:rsid w:val="007D6897"/>
    <w:rsid w:val="00802987"/>
    <w:rsid w:val="00842575"/>
    <w:rsid w:val="008460F4"/>
    <w:rsid w:val="008542AB"/>
    <w:rsid w:val="00872D0F"/>
    <w:rsid w:val="00880C18"/>
    <w:rsid w:val="00884491"/>
    <w:rsid w:val="008A7525"/>
    <w:rsid w:val="008D4E2D"/>
    <w:rsid w:val="008E0B65"/>
    <w:rsid w:val="008E32FD"/>
    <w:rsid w:val="008F3AA8"/>
    <w:rsid w:val="008F5117"/>
    <w:rsid w:val="00903F6A"/>
    <w:rsid w:val="00913351"/>
    <w:rsid w:val="00917613"/>
    <w:rsid w:val="009176A4"/>
    <w:rsid w:val="00930EEA"/>
    <w:rsid w:val="00954027"/>
    <w:rsid w:val="009726CD"/>
    <w:rsid w:val="0098500D"/>
    <w:rsid w:val="009A0A5E"/>
    <w:rsid w:val="009A25BD"/>
    <w:rsid w:val="009A2C13"/>
    <w:rsid w:val="009A783F"/>
    <w:rsid w:val="009B5B4A"/>
    <w:rsid w:val="009C5D9A"/>
    <w:rsid w:val="009D5D29"/>
    <w:rsid w:val="009F7014"/>
    <w:rsid w:val="00A14441"/>
    <w:rsid w:val="00A308E1"/>
    <w:rsid w:val="00A3261D"/>
    <w:rsid w:val="00A53F34"/>
    <w:rsid w:val="00A62025"/>
    <w:rsid w:val="00A96777"/>
    <w:rsid w:val="00AE3BE7"/>
    <w:rsid w:val="00AE4E28"/>
    <w:rsid w:val="00AE614B"/>
    <w:rsid w:val="00B119FF"/>
    <w:rsid w:val="00B32A9E"/>
    <w:rsid w:val="00B53E1B"/>
    <w:rsid w:val="00B60026"/>
    <w:rsid w:val="00B71F9B"/>
    <w:rsid w:val="00B729D7"/>
    <w:rsid w:val="00BD0825"/>
    <w:rsid w:val="00C15B9E"/>
    <w:rsid w:val="00C17969"/>
    <w:rsid w:val="00C443E2"/>
    <w:rsid w:val="00C64627"/>
    <w:rsid w:val="00C65294"/>
    <w:rsid w:val="00C67705"/>
    <w:rsid w:val="00CC6A35"/>
    <w:rsid w:val="00CD1B14"/>
    <w:rsid w:val="00CF39FD"/>
    <w:rsid w:val="00CF7F30"/>
    <w:rsid w:val="00D04B13"/>
    <w:rsid w:val="00D10E30"/>
    <w:rsid w:val="00D655F3"/>
    <w:rsid w:val="00D6601C"/>
    <w:rsid w:val="00D80DAD"/>
    <w:rsid w:val="00D86765"/>
    <w:rsid w:val="00DB348B"/>
    <w:rsid w:val="00DB37F0"/>
    <w:rsid w:val="00DC0F83"/>
    <w:rsid w:val="00DF65E3"/>
    <w:rsid w:val="00E40C3A"/>
    <w:rsid w:val="00E4418E"/>
    <w:rsid w:val="00E5296A"/>
    <w:rsid w:val="00E62D50"/>
    <w:rsid w:val="00E765EC"/>
    <w:rsid w:val="00E82459"/>
    <w:rsid w:val="00E91046"/>
    <w:rsid w:val="00E9599E"/>
    <w:rsid w:val="00EB2E26"/>
    <w:rsid w:val="00EB6126"/>
    <w:rsid w:val="00ED7024"/>
    <w:rsid w:val="00EF3E64"/>
    <w:rsid w:val="00F21FE5"/>
    <w:rsid w:val="00F26143"/>
    <w:rsid w:val="00F36489"/>
    <w:rsid w:val="00F36BF0"/>
    <w:rsid w:val="00F75235"/>
    <w:rsid w:val="00FB03F9"/>
    <w:rsid w:val="00FB0B0F"/>
    <w:rsid w:val="00FB40BB"/>
    <w:rsid w:val="00FC7898"/>
    <w:rsid w:val="00FD7A87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4DE54"/>
  <w15:docId w15:val="{C6BFDBC3-6B88-46AA-8E9B-2649D3FF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21FE5"/>
    <w:rPr>
      <w:color w:val="0000FF"/>
      <w:u w:val="single"/>
    </w:rPr>
  </w:style>
  <w:style w:type="paragraph" w:styleId="Intestazione">
    <w:name w:val="header"/>
    <w:basedOn w:val="Normale"/>
    <w:rsid w:val="007A14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A14F0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98500D"/>
    <w:rPr>
      <w:b/>
      <w:bCs/>
    </w:rPr>
  </w:style>
  <w:style w:type="paragraph" w:styleId="NormaleWeb">
    <w:name w:val="Normal (Web)"/>
    <w:basedOn w:val="Normale"/>
    <w:uiPriority w:val="99"/>
    <w:unhideWhenUsed/>
    <w:rsid w:val="00B32A9E"/>
    <w:pPr>
      <w:spacing w:before="240" w:after="240"/>
    </w:pPr>
  </w:style>
  <w:style w:type="paragraph" w:styleId="Paragrafoelenco">
    <w:name w:val="List Paragraph"/>
    <w:basedOn w:val="Normale"/>
    <w:uiPriority w:val="34"/>
    <w:qFormat/>
    <w:rsid w:val="00B53E1B"/>
    <w:pPr>
      <w:ind w:left="708"/>
    </w:pPr>
  </w:style>
  <w:style w:type="paragraph" w:styleId="Testofumetto">
    <w:name w:val="Balloon Text"/>
    <w:basedOn w:val="Normale"/>
    <w:link w:val="TestofumettoCarattere"/>
    <w:rsid w:val="00B53E1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B53E1B"/>
    <w:rPr>
      <w:rFonts w:ascii="Segoe UI" w:hAnsi="Segoe UI" w:cs="Segoe UI"/>
      <w:sz w:val="18"/>
      <w:szCs w:val="18"/>
    </w:rPr>
  </w:style>
  <w:style w:type="character" w:customStyle="1" w:styleId="jsgrdq">
    <w:name w:val="jsgrdq"/>
    <w:basedOn w:val="Carpredefinitoparagrafo"/>
    <w:rsid w:val="00D8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22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01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4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1274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0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95967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1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7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63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3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8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41095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17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46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7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1506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792283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236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36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0874678">
                                                                                      <w:marLeft w:val="0"/>
                                                                                      <w:marRight w:val="14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317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4476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512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4441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904209">
                                                                                      <w:marLeft w:val="0"/>
                                                                                      <w:marRight w:val="14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27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151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3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733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3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23129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0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206405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8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7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94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s.agnadello@inwin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6532-3205-4F63-BA0A-1EF5FCBA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Agnadello</Company>
  <LinksUpToDate>false</LinksUpToDate>
  <CharactersWithSpaces>2812</CharactersWithSpaces>
  <SharedDoc>false</SharedDoc>
  <HLinks>
    <vt:vector size="24" baseType="variant">
      <vt:variant>
        <vt:i4>65566</vt:i4>
      </vt:variant>
      <vt:variant>
        <vt:i4>0</vt:i4>
      </vt:variant>
      <vt:variant>
        <vt:i4>0</vt:i4>
      </vt:variant>
      <vt:variant>
        <vt:i4>5</vt:i4>
      </vt:variant>
      <vt:variant>
        <vt:lpwstr>http://www.aviscomunaleagnadello.it/</vt:lpwstr>
      </vt:variant>
      <vt:variant>
        <vt:lpwstr/>
      </vt:variant>
      <vt:variant>
        <vt:i4>3407965</vt:i4>
      </vt:variant>
      <vt:variant>
        <vt:i4>6</vt:i4>
      </vt:variant>
      <vt:variant>
        <vt:i4>0</vt:i4>
      </vt:variant>
      <vt:variant>
        <vt:i4>5</vt:i4>
      </vt:variant>
      <vt:variant>
        <vt:lpwstr>mailto:avis.agnadello@pec.it</vt:lpwstr>
      </vt:variant>
      <vt:variant>
        <vt:lpwstr/>
      </vt:variant>
      <vt:variant>
        <vt:i4>65657</vt:i4>
      </vt:variant>
      <vt:variant>
        <vt:i4>3</vt:i4>
      </vt:variant>
      <vt:variant>
        <vt:i4>0</vt:i4>
      </vt:variant>
      <vt:variant>
        <vt:i4>5</vt:i4>
      </vt:variant>
      <vt:variant>
        <vt:lpwstr>mailto:avis.agnadello@inwind.it</vt:lpwstr>
      </vt:variant>
      <vt:variant>
        <vt:lpwstr/>
      </vt:variant>
      <vt:variant>
        <vt:i4>4325403</vt:i4>
      </vt:variant>
      <vt:variant>
        <vt:i4>5044</vt:i4>
      </vt:variant>
      <vt:variant>
        <vt:i4>1025</vt:i4>
      </vt:variant>
      <vt:variant>
        <vt:i4>1</vt:i4>
      </vt:variant>
      <vt:variant>
        <vt:lpwstr>http://t2.gstatic.com/images?q=tbn:ANd9GcQGCMdPitxrsp51J-4qxlMF61-G_AQ_M6iKL0PhvJA9pTrlODKF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msantamaria</dc:creator>
  <cp:lastModifiedBy>Davide Degradi</cp:lastModifiedBy>
  <cp:revision>12</cp:revision>
  <cp:lastPrinted>2018-01-03T18:08:00Z</cp:lastPrinted>
  <dcterms:created xsi:type="dcterms:W3CDTF">2022-08-12T20:19:00Z</dcterms:created>
  <dcterms:modified xsi:type="dcterms:W3CDTF">2024-07-12T10:52:00Z</dcterms:modified>
</cp:coreProperties>
</file>